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0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6120"/>
      </w:tblGrid>
      <w:tr w:rsidR="00F325F5" w:rsidTr="00BD0AEB">
        <w:tc>
          <w:tcPr>
            <w:tcW w:w="4680" w:type="dxa"/>
          </w:tcPr>
          <w:p w:rsidR="00F325F5" w:rsidRDefault="00F325F5" w:rsidP="009B630E">
            <w:pPr>
              <w:tabs>
                <w:tab w:val="left" w:pos="3210"/>
              </w:tabs>
              <w:rPr>
                <w:rFonts w:ascii="Times New Roman" w:hAnsi="Times New Roman" w:cs="Times New Roman"/>
                <w:sz w:val="28"/>
                <w:szCs w:val="28"/>
              </w:rPr>
            </w:pPr>
            <w:r>
              <w:rPr>
                <w:rFonts w:ascii="Times New Roman" w:hAnsi="Times New Roman" w:cs="Times New Roman"/>
                <w:sz w:val="28"/>
                <w:szCs w:val="28"/>
              </w:rPr>
              <w:t>TỔNG CỤC THI HÀNH ÁN DÂN SỰ</w:t>
            </w:r>
          </w:p>
        </w:tc>
        <w:tc>
          <w:tcPr>
            <w:tcW w:w="6120" w:type="dxa"/>
          </w:tcPr>
          <w:p w:rsidR="00F325F5" w:rsidRPr="00055461" w:rsidRDefault="00F325F5" w:rsidP="009B630E">
            <w:pPr>
              <w:tabs>
                <w:tab w:val="left" w:pos="3210"/>
              </w:tabs>
              <w:jc w:val="center"/>
              <w:rPr>
                <w:rFonts w:ascii="Times New Roman" w:hAnsi="Times New Roman" w:cs="Times New Roman"/>
                <w:b/>
                <w:sz w:val="28"/>
                <w:szCs w:val="28"/>
              </w:rPr>
            </w:pPr>
            <w:r w:rsidRPr="00055461">
              <w:rPr>
                <w:rFonts w:ascii="Times New Roman" w:hAnsi="Times New Roman" w:cs="Times New Roman"/>
                <w:b/>
                <w:sz w:val="28"/>
                <w:szCs w:val="28"/>
              </w:rPr>
              <w:t>CỘNG HÒA XÃ HỘI CHỦ NGHĨA VIỆT NAM</w:t>
            </w:r>
          </w:p>
        </w:tc>
      </w:tr>
      <w:tr w:rsidR="00F325F5" w:rsidTr="00BD0AEB">
        <w:tc>
          <w:tcPr>
            <w:tcW w:w="4680" w:type="dxa"/>
          </w:tcPr>
          <w:p w:rsidR="00F325F5" w:rsidRPr="00055461" w:rsidRDefault="00F325F5" w:rsidP="009B630E">
            <w:pPr>
              <w:tabs>
                <w:tab w:val="left" w:pos="3210"/>
              </w:tabs>
              <w:jc w:val="center"/>
              <w:rPr>
                <w:rFonts w:ascii="Times New Roman" w:hAnsi="Times New Roman" w:cs="Times New Roman"/>
                <w:b/>
                <w:sz w:val="28"/>
                <w:szCs w:val="28"/>
              </w:rPr>
            </w:pPr>
            <w:r w:rsidRPr="00055461">
              <w:rPr>
                <w:rFonts w:ascii="Times New Roman" w:hAnsi="Times New Roman" w:cs="Times New Roman"/>
                <w:b/>
                <w:sz w:val="28"/>
                <w:szCs w:val="28"/>
              </w:rPr>
              <w:t>CỤC THI HÀNH ÁN DÂN SỰ</w:t>
            </w:r>
          </w:p>
        </w:tc>
        <w:tc>
          <w:tcPr>
            <w:tcW w:w="6120" w:type="dxa"/>
          </w:tcPr>
          <w:p w:rsidR="00F325F5" w:rsidRPr="00055461" w:rsidRDefault="00F325F5" w:rsidP="009B630E">
            <w:pPr>
              <w:tabs>
                <w:tab w:val="left" w:pos="3210"/>
              </w:tabs>
              <w:jc w:val="center"/>
              <w:rPr>
                <w:rFonts w:ascii="Times New Roman" w:hAnsi="Times New Roman" w:cs="Times New Roman"/>
                <w:b/>
                <w:sz w:val="28"/>
                <w:szCs w:val="28"/>
              </w:rPr>
            </w:pPr>
            <w:r>
              <w:rPr>
                <w:rFonts w:ascii="Times New Roman" w:hAnsi="Times New Roman" w:cs="Times New Roman"/>
                <w:b/>
                <w:sz w:val="28"/>
                <w:szCs w:val="28"/>
              </w:rPr>
              <w:t>Độc lập - Tự do - Hạnh phúc</w:t>
            </w:r>
          </w:p>
        </w:tc>
      </w:tr>
      <w:tr w:rsidR="00F325F5" w:rsidTr="00BD0AEB">
        <w:tc>
          <w:tcPr>
            <w:tcW w:w="4680" w:type="dxa"/>
          </w:tcPr>
          <w:p w:rsidR="00F325F5" w:rsidRPr="00055461" w:rsidRDefault="00F325F5" w:rsidP="009B630E">
            <w:pPr>
              <w:tabs>
                <w:tab w:val="left" w:pos="3210"/>
              </w:tabs>
              <w:jc w:val="center"/>
              <w:rPr>
                <w:rFonts w:ascii="Times New Roman" w:hAnsi="Times New Roman" w:cs="Times New Roman"/>
                <w:b/>
                <w:sz w:val="28"/>
                <w:szCs w:val="28"/>
              </w:rPr>
            </w:pPr>
            <w:r w:rsidRPr="00055461">
              <w:rPr>
                <w:rFonts w:ascii="Times New Roman" w:hAnsi="Times New Roman" w:cs="Times New Roman"/>
                <w:b/>
                <w:sz w:val="28"/>
                <w:szCs w:val="28"/>
              </w:rPr>
              <w:t>TỈNH HẬU GIANG</w:t>
            </w:r>
          </w:p>
        </w:tc>
        <w:tc>
          <w:tcPr>
            <w:tcW w:w="6120" w:type="dxa"/>
          </w:tcPr>
          <w:p w:rsidR="00F325F5" w:rsidRDefault="007B093A" w:rsidP="009B630E">
            <w:pPr>
              <w:tabs>
                <w:tab w:val="left" w:pos="3210"/>
              </w:tabs>
              <w:rPr>
                <w:rFonts w:ascii="Times New Roman" w:hAnsi="Times New Roman" w:cs="Times New Roman"/>
                <w:sz w:val="28"/>
                <w:szCs w:val="28"/>
              </w:rPr>
            </w:pPr>
            <w:r w:rsidRPr="007B093A">
              <w:rPr>
                <w:rFonts w:ascii="Times New Roman" w:hAnsi="Times New Roman" w:cs="Times New Roman"/>
                <w:b/>
                <w:noProof/>
                <w:sz w:val="28"/>
                <w:szCs w:val="28"/>
              </w:rPr>
              <w:pict>
                <v:line id="Straight Connector 2" o:spid="_x0000_s1027" style="position:absolute;z-index:251661312;visibility:visible;mso-position-horizontal-relative:text;mso-position-vertical-relative:text;mso-width-relative:margin;mso-height-relative:margin" from="60.9pt,1.55pt" to="23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" strokecolor="#4579b8 [3044]"/>
              </w:pict>
            </w:r>
          </w:p>
        </w:tc>
      </w:tr>
      <w:tr w:rsidR="00F325F5" w:rsidTr="00BD0AEB">
        <w:tc>
          <w:tcPr>
            <w:tcW w:w="4680" w:type="dxa"/>
          </w:tcPr>
          <w:p w:rsidR="00F325F5" w:rsidRPr="00055461" w:rsidRDefault="007B093A" w:rsidP="009B630E">
            <w:pPr>
              <w:tabs>
                <w:tab w:val="left" w:pos="3210"/>
              </w:tabs>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1" o:spid="_x0000_s1026" style="position:absolute;left:0;text-align:left;z-index:251660288;visibility:visible;mso-position-horizontal-relative:text;mso-position-vertical-relative:text;mso-height-relative:margin" from="80.85pt,4.4pt" to="136.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" strokecolor="#4579b8 [3044]"/>
              </w:pict>
            </w:r>
          </w:p>
        </w:tc>
        <w:tc>
          <w:tcPr>
            <w:tcW w:w="6120" w:type="dxa"/>
          </w:tcPr>
          <w:p w:rsidR="00F325F5" w:rsidRDefault="00F325F5" w:rsidP="009B630E">
            <w:pPr>
              <w:tabs>
                <w:tab w:val="left" w:pos="3210"/>
              </w:tabs>
              <w:rPr>
                <w:rFonts w:ascii="Times New Roman" w:hAnsi="Times New Roman" w:cs="Times New Roman"/>
                <w:b/>
                <w:noProof/>
                <w:sz w:val="28"/>
                <w:szCs w:val="28"/>
              </w:rPr>
            </w:pPr>
          </w:p>
        </w:tc>
      </w:tr>
      <w:tr w:rsidR="00F325F5" w:rsidTr="00BD0AEB">
        <w:tc>
          <w:tcPr>
            <w:tcW w:w="4680" w:type="dxa"/>
          </w:tcPr>
          <w:p w:rsidR="00F325F5" w:rsidRDefault="00F325F5" w:rsidP="009B630E">
            <w:pPr>
              <w:tabs>
                <w:tab w:val="left" w:pos="3210"/>
              </w:tabs>
              <w:jc w:val="center"/>
              <w:rPr>
                <w:rFonts w:ascii="Times New Roman" w:hAnsi="Times New Roman" w:cs="Times New Roman"/>
                <w:sz w:val="28"/>
                <w:szCs w:val="28"/>
              </w:rPr>
            </w:pPr>
            <w:r>
              <w:rPr>
                <w:rFonts w:ascii="Times New Roman" w:hAnsi="Times New Roman" w:cs="Times New Roman"/>
                <w:sz w:val="28"/>
                <w:szCs w:val="28"/>
              </w:rPr>
              <w:t>Số</w:t>
            </w:r>
            <w:r w:rsidR="005C6899">
              <w:rPr>
                <w:rFonts w:ascii="Times New Roman" w:hAnsi="Times New Roman" w:cs="Times New Roman"/>
                <w:sz w:val="28"/>
                <w:szCs w:val="28"/>
              </w:rPr>
              <w:t>: 155</w:t>
            </w:r>
            <w:r>
              <w:rPr>
                <w:rFonts w:ascii="Times New Roman" w:hAnsi="Times New Roman" w:cs="Times New Roman"/>
                <w:sz w:val="28"/>
                <w:szCs w:val="28"/>
              </w:rPr>
              <w:t>/CTHADS</w:t>
            </w:r>
          </w:p>
        </w:tc>
        <w:tc>
          <w:tcPr>
            <w:tcW w:w="6120" w:type="dxa"/>
          </w:tcPr>
          <w:p w:rsidR="00F325F5" w:rsidRPr="00055461" w:rsidRDefault="00F325F5" w:rsidP="009B630E">
            <w:pPr>
              <w:tabs>
                <w:tab w:val="left" w:pos="3210"/>
              </w:tabs>
              <w:jc w:val="center"/>
              <w:rPr>
                <w:rFonts w:ascii="Times New Roman" w:hAnsi="Times New Roman" w:cs="Times New Roman"/>
                <w:i/>
                <w:sz w:val="28"/>
                <w:szCs w:val="28"/>
              </w:rPr>
            </w:pPr>
            <w:r>
              <w:rPr>
                <w:rFonts w:ascii="Times New Roman" w:hAnsi="Times New Roman" w:cs="Times New Roman"/>
                <w:i/>
                <w:sz w:val="28"/>
                <w:szCs w:val="28"/>
              </w:rPr>
              <w:t>Hậ</w:t>
            </w:r>
            <w:r w:rsidR="005C6899">
              <w:rPr>
                <w:rFonts w:ascii="Times New Roman" w:hAnsi="Times New Roman" w:cs="Times New Roman"/>
                <w:i/>
                <w:sz w:val="28"/>
                <w:szCs w:val="28"/>
              </w:rPr>
              <w:t xml:space="preserve">u Giang, ngày 30 tháng 5 </w:t>
            </w:r>
            <w:r>
              <w:rPr>
                <w:rFonts w:ascii="Times New Roman" w:hAnsi="Times New Roman" w:cs="Times New Roman"/>
                <w:i/>
                <w:sz w:val="28"/>
                <w:szCs w:val="28"/>
              </w:rPr>
              <w:t>năm 2017</w:t>
            </w:r>
          </w:p>
        </w:tc>
      </w:tr>
      <w:tr w:rsidR="00F325F5" w:rsidRPr="00FB2AC0" w:rsidTr="00BD0AEB">
        <w:tc>
          <w:tcPr>
            <w:tcW w:w="4680" w:type="dxa"/>
          </w:tcPr>
          <w:p w:rsidR="00BD0AEB" w:rsidRDefault="00F325F5" w:rsidP="009B630E">
            <w:pPr>
              <w:tabs>
                <w:tab w:val="left" w:pos="3210"/>
              </w:tabs>
              <w:jc w:val="center"/>
              <w:rPr>
                <w:rFonts w:ascii="Times New Roman" w:hAnsi="Times New Roman" w:cs="Times New Roman"/>
                <w:noProof/>
                <w:sz w:val="24"/>
                <w:szCs w:val="24"/>
              </w:rPr>
            </w:pPr>
            <w:r w:rsidRPr="00FB2AC0">
              <w:rPr>
                <w:rFonts w:ascii="Times New Roman" w:hAnsi="Times New Roman" w:cs="Times New Roman"/>
                <w:noProof/>
                <w:sz w:val="24"/>
                <w:szCs w:val="24"/>
              </w:rPr>
              <w:t xml:space="preserve">V/v triển khai thực hiện </w:t>
            </w:r>
          </w:p>
          <w:p w:rsidR="00BD0AEB" w:rsidRDefault="00F325F5" w:rsidP="00BD0AEB">
            <w:pPr>
              <w:tabs>
                <w:tab w:val="left" w:pos="3210"/>
              </w:tabs>
              <w:jc w:val="center"/>
              <w:rPr>
                <w:rFonts w:ascii="Times New Roman" w:hAnsi="Times New Roman" w:cs="Times New Roman"/>
                <w:noProof/>
                <w:sz w:val="24"/>
                <w:szCs w:val="24"/>
              </w:rPr>
            </w:pPr>
            <w:r w:rsidRPr="00FB2AC0">
              <w:rPr>
                <w:rFonts w:ascii="Times New Roman" w:hAnsi="Times New Roman" w:cs="Times New Roman"/>
                <w:noProof/>
                <w:sz w:val="24"/>
                <w:szCs w:val="24"/>
              </w:rPr>
              <w:t xml:space="preserve">hỗ trợ trực tuyến và cơ chế một cửa </w:t>
            </w:r>
          </w:p>
          <w:p w:rsidR="00F325F5" w:rsidRPr="00FB2AC0" w:rsidRDefault="00F325F5" w:rsidP="00BD0AEB">
            <w:pPr>
              <w:tabs>
                <w:tab w:val="left" w:pos="3210"/>
              </w:tabs>
              <w:jc w:val="center"/>
              <w:rPr>
                <w:rFonts w:ascii="Times New Roman" w:hAnsi="Times New Roman" w:cs="Times New Roman"/>
                <w:noProof/>
                <w:sz w:val="24"/>
                <w:szCs w:val="24"/>
              </w:rPr>
            </w:pPr>
            <w:r w:rsidRPr="00FB2AC0">
              <w:rPr>
                <w:rFonts w:ascii="Times New Roman" w:hAnsi="Times New Roman" w:cs="Times New Roman"/>
                <w:noProof/>
                <w:sz w:val="24"/>
                <w:szCs w:val="24"/>
              </w:rPr>
              <w:t>tại cơ quan Thi hành án dân sự</w:t>
            </w:r>
            <w:r w:rsidR="00BD0AEB">
              <w:rPr>
                <w:rFonts w:ascii="Times New Roman" w:hAnsi="Times New Roman" w:cs="Times New Roman"/>
                <w:noProof/>
                <w:sz w:val="24"/>
                <w:szCs w:val="24"/>
              </w:rPr>
              <w:t xml:space="preserve"> trong tỉnh</w:t>
            </w:r>
          </w:p>
        </w:tc>
        <w:tc>
          <w:tcPr>
            <w:tcW w:w="6120" w:type="dxa"/>
          </w:tcPr>
          <w:p w:rsidR="00F325F5" w:rsidRPr="00FB2AC0" w:rsidRDefault="00F325F5" w:rsidP="009B630E">
            <w:pPr>
              <w:tabs>
                <w:tab w:val="left" w:pos="3210"/>
              </w:tabs>
              <w:rPr>
                <w:rFonts w:ascii="Times New Roman" w:hAnsi="Times New Roman" w:cs="Times New Roman"/>
                <w:sz w:val="24"/>
                <w:szCs w:val="24"/>
              </w:rPr>
            </w:pPr>
          </w:p>
        </w:tc>
      </w:tr>
    </w:tbl>
    <w:p w:rsidR="00F325F5" w:rsidRPr="00FB2AC0" w:rsidRDefault="00F325F5" w:rsidP="00F325F5">
      <w:pPr>
        <w:tabs>
          <w:tab w:val="left" w:pos="3210"/>
        </w:tabs>
        <w:rPr>
          <w:rFonts w:ascii="Times New Roman" w:hAnsi="Times New Roman" w:cs="Times New Roman"/>
          <w:sz w:val="24"/>
          <w:szCs w:val="24"/>
        </w:rPr>
      </w:pP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6750"/>
      </w:tblGrid>
      <w:tr w:rsidR="00F325F5" w:rsidTr="00BD0AEB">
        <w:tc>
          <w:tcPr>
            <w:tcW w:w="1440" w:type="dxa"/>
          </w:tcPr>
          <w:p w:rsidR="00F325F5" w:rsidRPr="00BD0AEB" w:rsidRDefault="00F325F5" w:rsidP="009B630E">
            <w:pPr>
              <w:tabs>
                <w:tab w:val="left" w:pos="3210"/>
              </w:tabs>
              <w:rPr>
                <w:rFonts w:ascii="Times New Roman" w:hAnsi="Times New Roman" w:cs="Times New Roman"/>
                <w:b/>
                <w:sz w:val="28"/>
                <w:szCs w:val="28"/>
              </w:rPr>
            </w:pPr>
            <w:r w:rsidRPr="00BD0AEB">
              <w:rPr>
                <w:rFonts w:ascii="Times New Roman" w:hAnsi="Times New Roman" w:cs="Times New Roman"/>
                <w:b/>
                <w:sz w:val="28"/>
                <w:szCs w:val="28"/>
              </w:rPr>
              <w:t>Kính gửi:</w:t>
            </w:r>
          </w:p>
        </w:tc>
        <w:tc>
          <w:tcPr>
            <w:tcW w:w="6750" w:type="dxa"/>
          </w:tcPr>
          <w:p w:rsidR="00F325F5" w:rsidRDefault="00F325F5" w:rsidP="009B630E">
            <w:pPr>
              <w:tabs>
                <w:tab w:val="left" w:pos="3210"/>
              </w:tabs>
              <w:rPr>
                <w:rFonts w:ascii="Times New Roman" w:hAnsi="Times New Roman" w:cs="Times New Roman"/>
                <w:sz w:val="28"/>
                <w:szCs w:val="28"/>
              </w:rPr>
            </w:pPr>
          </w:p>
        </w:tc>
      </w:tr>
      <w:tr w:rsidR="00F325F5" w:rsidTr="00BD0AEB">
        <w:tc>
          <w:tcPr>
            <w:tcW w:w="1440" w:type="dxa"/>
          </w:tcPr>
          <w:p w:rsidR="00F325F5" w:rsidRDefault="00F325F5" w:rsidP="009B630E">
            <w:pPr>
              <w:tabs>
                <w:tab w:val="left" w:pos="3210"/>
              </w:tabs>
              <w:rPr>
                <w:rFonts w:ascii="Times New Roman" w:hAnsi="Times New Roman" w:cs="Times New Roman"/>
                <w:sz w:val="28"/>
                <w:szCs w:val="28"/>
              </w:rPr>
            </w:pPr>
          </w:p>
        </w:tc>
        <w:tc>
          <w:tcPr>
            <w:tcW w:w="6750" w:type="dxa"/>
          </w:tcPr>
          <w:p w:rsidR="00F325F5" w:rsidRDefault="00F325F5" w:rsidP="00F325F5">
            <w:pPr>
              <w:tabs>
                <w:tab w:val="left" w:pos="3210"/>
              </w:tabs>
              <w:rPr>
                <w:rFonts w:ascii="Times New Roman" w:hAnsi="Times New Roman" w:cs="Times New Roman"/>
                <w:sz w:val="28"/>
                <w:szCs w:val="28"/>
              </w:rPr>
            </w:pPr>
            <w:r>
              <w:rPr>
                <w:rFonts w:ascii="Times New Roman" w:hAnsi="Times New Roman" w:cs="Times New Roman"/>
                <w:sz w:val="28"/>
                <w:szCs w:val="28"/>
              </w:rPr>
              <w:t>- Trưởng các phòng chuyên môn thuộc Cục THADS;</w:t>
            </w:r>
          </w:p>
        </w:tc>
      </w:tr>
      <w:tr w:rsidR="00F325F5" w:rsidTr="00BD0AEB">
        <w:tc>
          <w:tcPr>
            <w:tcW w:w="1440" w:type="dxa"/>
          </w:tcPr>
          <w:p w:rsidR="00F325F5" w:rsidRDefault="00F325F5" w:rsidP="009B630E">
            <w:pPr>
              <w:tabs>
                <w:tab w:val="left" w:pos="3210"/>
              </w:tabs>
              <w:rPr>
                <w:rFonts w:ascii="Times New Roman" w:hAnsi="Times New Roman" w:cs="Times New Roman"/>
                <w:sz w:val="28"/>
                <w:szCs w:val="28"/>
              </w:rPr>
            </w:pPr>
          </w:p>
        </w:tc>
        <w:tc>
          <w:tcPr>
            <w:tcW w:w="6750" w:type="dxa"/>
          </w:tcPr>
          <w:p w:rsidR="00F325F5" w:rsidRDefault="00F325F5" w:rsidP="009B630E">
            <w:pPr>
              <w:tabs>
                <w:tab w:val="left" w:pos="3210"/>
              </w:tabs>
              <w:rPr>
                <w:rFonts w:ascii="Times New Roman" w:hAnsi="Times New Roman" w:cs="Times New Roman"/>
                <w:sz w:val="28"/>
                <w:szCs w:val="28"/>
              </w:rPr>
            </w:pPr>
            <w:r>
              <w:rPr>
                <w:rFonts w:ascii="Times New Roman" w:hAnsi="Times New Roman" w:cs="Times New Roman"/>
                <w:sz w:val="28"/>
                <w:szCs w:val="28"/>
              </w:rPr>
              <w:t>- Chi cục trưởng Chi cục Thi hành án dân sự huyện, thị xã, thành phố.</w:t>
            </w:r>
          </w:p>
        </w:tc>
      </w:tr>
    </w:tbl>
    <w:p w:rsidR="007B06A7" w:rsidRPr="00F325F5" w:rsidRDefault="007B06A7">
      <w:pPr>
        <w:rPr>
          <w:rFonts w:ascii="Times New Roman" w:hAnsi="Times New Roman" w:cs="Times New Roman"/>
          <w:sz w:val="28"/>
          <w:szCs w:val="28"/>
        </w:rPr>
      </w:pPr>
    </w:p>
    <w:p w:rsidR="00F325F5" w:rsidRDefault="00F325F5" w:rsidP="00BD0AEB">
      <w:pPr>
        <w:ind w:firstLine="720"/>
        <w:jc w:val="both"/>
        <w:rPr>
          <w:rFonts w:ascii="Times New Roman" w:hAnsi="Times New Roman" w:cs="Times New Roman"/>
          <w:sz w:val="28"/>
          <w:szCs w:val="28"/>
        </w:rPr>
      </w:pPr>
      <w:r>
        <w:rPr>
          <w:rFonts w:ascii="Times New Roman" w:hAnsi="Times New Roman" w:cs="Times New Roman"/>
          <w:sz w:val="28"/>
          <w:szCs w:val="28"/>
        </w:rPr>
        <w:t>Thực hiện Công văn số 1639/TCTHADS-NV3 ngày 11/5/2017 của Tổng cục Thi hành án dân sự, Cục Thi hành án dân sự tỉnh Hậu Giang đã xây dựng Kế hoạch tri</w:t>
      </w:r>
      <w:r w:rsidR="00000475">
        <w:rPr>
          <w:rFonts w:ascii="Times New Roman" w:hAnsi="Times New Roman" w:cs="Times New Roman"/>
          <w:sz w:val="28"/>
          <w:szCs w:val="28"/>
        </w:rPr>
        <w:t xml:space="preserve">ển </w:t>
      </w:r>
      <w:r>
        <w:rPr>
          <w:rFonts w:ascii="Times New Roman" w:hAnsi="Times New Roman" w:cs="Times New Roman"/>
          <w:sz w:val="28"/>
          <w:szCs w:val="28"/>
        </w:rPr>
        <w:t xml:space="preserve">khai thực hiện cơ chế một cửa và Kế hoạch hỗ trợ trực tuyến </w:t>
      </w:r>
      <w:r w:rsidR="00A4711A">
        <w:rPr>
          <w:rFonts w:ascii="Times New Roman" w:hAnsi="Times New Roman" w:cs="Times New Roman"/>
          <w:sz w:val="28"/>
          <w:szCs w:val="28"/>
        </w:rPr>
        <w:t>thi hành án dân sự</w:t>
      </w:r>
      <w:r>
        <w:rPr>
          <w:rFonts w:ascii="Times New Roman" w:hAnsi="Times New Roman" w:cs="Times New Roman"/>
          <w:sz w:val="28"/>
          <w:szCs w:val="28"/>
        </w:rPr>
        <w:t xml:space="preserve"> tại các cơ quan </w:t>
      </w:r>
      <w:r w:rsidR="00A4711A">
        <w:rPr>
          <w:rFonts w:ascii="Times New Roman" w:hAnsi="Times New Roman" w:cs="Times New Roman"/>
          <w:sz w:val="28"/>
          <w:szCs w:val="28"/>
        </w:rPr>
        <w:t>thi hành án dân sự</w:t>
      </w:r>
      <w:r>
        <w:rPr>
          <w:rFonts w:ascii="Times New Roman" w:hAnsi="Times New Roman" w:cs="Times New Roman"/>
          <w:sz w:val="28"/>
          <w:szCs w:val="28"/>
        </w:rPr>
        <w:t xml:space="preserve"> trong tỉnh.</w:t>
      </w:r>
    </w:p>
    <w:p w:rsidR="00F325F5" w:rsidRDefault="00F325F5" w:rsidP="00BD0AEB">
      <w:pPr>
        <w:ind w:firstLine="720"/>
        <w:jc w:val="both"/>
        <w:rPr>
          <w:rFonts w:ascii="Times New Roman" w:hAnsi="Times New Roman" w:cs="Times New Roman"/>
          <w:sz w:val="28"/>
          <w:szCs w:val="28"/>
        </w:rPr>
      </w:pPr>
      <w:r>
        <w:rPr>
          <w:rFonts w:ascii="Times New Roman" w:hAnsi="Times New Roman" w:cs="Times New Roman"/>
          <w:sz w:val="28"/>
          <w:szCs w:val="28"/>
        </w:rPr>
        <w:t xml:space="preserve">Để triển khai thực hiện có hiệu quả các Kế hoạch trên, Cục trưởng Cục </w:t>
      </w:r>
      <w:r w:rsidR="00A4711A">
        <w:rPr>
          <w:rFonts w:ascii="Times New Roman" w:hAnsi="Times New Roman" w:cs="Times New Roman"/>
          <w:sz w:val="28"/>
          <w:szCs w:val="28"/>
        </w:rPr>
        <w:t>Thi hành án dân sự</w:t>
      </w:r>
      <w:r>
        <w:rPr>
          <w:rFonts w:ascii="Times New Roman" w:hAnsi="Times New Roman" w:cs="Times New Roman"/>
          <w:sz w:val="28"/>
          <w:szCs w:val="28"/>
        </w:rPr>
        <w:t xml:space="preserve"> tỉnh yêu cầu Trưở</w:t>
      </w:r>
      <w:r w:rsidR="00000475">
        <w:rPr>
          <w:rFonts w:ascii="Times New Roman" w:hAnsi="Times New Roman" w:cs="Times New Roman"/>
          <w:sz w:val="28"/>
          <w:szCs w:val="28"/>
        </w:rPr>
        <w:t xml:space="preserve">ng các </w:t>
      </w:r>
      <w:r w:rsidR="00A4711A">
        <w:rPr>
          <w:rFonts w:ascii="Times New Roman" w:hAnsi="Times New Roman" w:cs="Times New Roman"/>
          <w:sz w:val="28"/>
          <w:szCs w:val="28"/>
        </w:rPr>
        <w:t xml:space="preserve">Phòng </w:t>
      </w:r>
      <w:r w:rsidR="00000475">
        <w:rPr>
          <w:rFonts w:ascii="Times New Roman" w:hAnsi="Times New Roman" w:cs="Times New Roman"/>
          <w:sz w:val="28"/>
          <w:szCs w:val="28"/>
        </w:rPr>
        <w:t xml:space="preserve">chuyên môn </w:t>
      </w:r>
      <w:r>
        <w:rPr>
          <w:rFonts w:ascii="Times New Roman" w:hAnsi="Times New Roman" w:cs="Times New Roman"/>
          <w:sz w:val="28"/>
          <w:szCs w:val="28"/>
        </w:rPr>
        <w:t>và Chi cục trưởng Chi cục Thi hành án dân sự các huyện, thị xã, thành phố thực hiện ngay các công việc sau:</w:t>
      </w:r>
    </w:p>
    <w:p w:rsidR="00F325F5" w:rsidRDefault="00F325F5" w:rsidP="00BD0AEB">
      <w:pPr>
        <w:ind w:firstLine="720"/>
        <w:jc w:val="both"/>
        <w:rPr>
          <w:rFonts w:ascii="Times New Roman" w:hAnsi="Times New Roman" w:cs="Times New Roman"/>
          <w:sz w:val="28"/>
          <w:szCs w:val="28"/>
        </w:rPr>
      </w:pPr>
      <w:r w:rsidRPr="008E22F2">
        <w:rPr>
          <w:rFonts w:ascii="Times New Roman" w:hAnsi="Times New Roman" w:cs="Times New Roman"/>
          <w:b/>
          <w:sz w:val="28"/>
          <w:szCs w:val="28"/>
        </w:rPr>
        <w:t>1.</w:t>
      </w:r>
      <w:r>
        <w:rPr>
          <w:rFonts w:ascii="Times New Roman" w:hAnsi="Times New Roman" w:cs="Times New Roman"/>
          <w:sz w:val="28"/>
          <w:szCs w:val="28"/>
        </w:rPr>
        <w:t xml:space="preserve"> Xây dựng Kế hoạch triển khai thực hiện cơ chế một cửa và Kế hoạch triển khai hỗ trợ trực tuyến </w:t>
      </w:r>
      <w:r w:rsidR="00A4711A">
        <w:rPr>
          <w:rFonts w:ascii="Times New Roman" w:hAnsi="Times New Roman" w:cs="Times New Roman"/>
          <w:sz w:val="28"/>
          <w:szCs w:val="28"/>
        </w:rPr>
        <w:t>thi hành án dân sự</w:t>
      </w:r>
      <w:r>
        <w:rPr>
          <w:rFonts w:ascii="Times New Roman" w:hAnsi="Times New Roman" w:cs="Times New Roman"/>
          <w:sz w:val="28"/>
          <w:szCs w:val="28"/>
        </w:rPr>
        <w:t xml:space="preserve"> tại đơn vị, bố trí công chức Bộ phận một cửa đồng thời là công chức tiếp nhận hỗ trợ tr</w:t>
      </w:r>
      <w:r w:rsidR="00000475">
        <w:rPr>
          <w:rFonts w:ascii="Times New Roman" w:hAnsi="Times New Roman" w:cs="Times New Roman"/>
          <w:sz w:val="28"/>
          <w:szCs w:val="28"/>
        </w:rPr>
        <w:t>ực</w:t>
      </w:r>
      <w:r>
        <w:rPr>
          <w:rFonts w:ascii="Times New Roman" w:hAnsi="Times New Roman" w:cs="Times New Roman"/>
          <w:sz w:val="28"/>
          <w:szCs w:val="28"/>
        </w:rPr>
        <w:t xml:space="preserve"> tuyến </w:t>
      </w:r>
      <w:r w:rsidR="00A4711A">
        <w:rPr>
          <w:rFonts w:ascii="Times New Roman" w:hAnsi="Times New Roman" w:cs="Times New Roman"/>
          <w:sz w:val="28"/>
          <w:szCs w:val="28"/>
        </w:rPr>
        <w:t>Thi hành án dân sự</w:t>
      </w:r>
      <w:r>
        <w:rPr>
          <w:rFonts w:ascii="Times New Roman" w:hAnsi="Times New Roman" w:cs="Times New Roman"/>
          <w:sz w:val="28"/>
          <w:szCs w:val="28"/>
        </w:rPr>
        <w:t xml:space="preserve"> để phù hợp với chức năng hướng dẫn cá nhân, tổ chức hoàn thiện hồ sơ của Bộ phận một cửa.</w:t>
      </w:r>
    </w:p>
    <w:p w:rsidR="00F325F5" w:rsidRDefault="00F325F5" w:rsidP="00BD0AEB">
      <w:pPr>
        <w:ind w:firstLine="720"/>
        <w:jc w:val="both"/>
        <w:rPr>
          <w:rFonts w:ascii="Times New Roman" w:hAnsi="Times New Roman" w:cs="Times New Roman"/>
          <w:i/>
          <w:sz w:val="28"/>
          <w:szCs w:val="28"/>
        </w:rPr>
      </w:pPr>
      <w:r w:rsidRPr="008E22F2">
        <w:rPr>
          <w:rFonts w:ascii="Times New Roman" w:hAnsi="Times New Roman" w:cs="Times New Roman"/>
          <w:b/>
          <w:sz w:val="28"/>
          <w:szCs w:val="28"/>
        </w:rPr>
        <w:t>2.</w:t>
      </w:r>
      <w:r>
        <w:rPr>
          <w:rFonts w:ascii="Times New Roman" w:hAnsi="Times New Roman" w:cs="Times New Roman"/>
          <w:sz w:val="28"/>
          <w:szCs w:val="28"/>
        </w:rPr>
        <w:t xml:space="preserve"> Quyết định thành lập Bộ phận một cửa tại Cục </w:t>
      </w:r>
      <w:r w:rsidR="00A4711A">
        <w:rPr>
          <w:rFonts w:ascii="Times New Roman" w:hAnsi="Times New Roman" w:cs="Times New Roman"/>
          <w:sz w:val="28"/>
          <w:szCs w:val="28"/>
        </w:rPr>
        <w:t>Thi hành án dân sự</w:t>
      </w:r>
      <w:r>
        <w:rPr>
          <w:rFonts w:ascii="Times New Roman" w:hAnsi="Times New Roman" w:cs="Times New Roman"/>
          <w:sz w:val="28"/>
          <w:szCs w:val="28"/>
        </w:rPr>
        <w:t xml:space="preserve"> tỉnh, Chi cục </w:t>
      </w:r>
      <w:r w:rsidR="00A4711A">
        <w:rPr>
          <w:rFonts w:ascii="Times New Roman" w:hAnsi="Times New Roman" w:cs="Times New Roman"/>
          <w:sz w:val="28"/>
          <w:szCs w:val="28"/>
        </w:rPr>
        <w:t>Thi hành án dân sự</w:t>
      </w:r>
      <w:r>
        <w:rPr>
          <w:rFonts w:ascii="Times New Roman" w:hAnsi="Times New Roman" w:cs="Times New Roman"/>
          <w:sz w:val="28"/>
          <w:szCs w:val="28"/>
        </w:rPr>
        <w:t xml:space="preserve"> các huyện, thị xã, thành phố. Sau đó, lập danh sách, số điện thoại cơ quan, địa chỉ email của công chức đầu mối thực hiện cơ chế một cửa gửi về Cục T</w:t>
      </w:r>
      <w:r w:rsidR="00A4711A">
        <w:rPr>
          <w:rFonts w:ascii="Times New Roman" w:hAnsi="Times New Roman" w:cs="Times New Roman"/>
          <w:sz w:val="28"/>
          <w:szCs w:val="28"/>
        </w:rPr>
        <w:t>hi hành án dân sự</w:t>
      </w:r>
      <w:r>
        <w:rPr>
          <w:rFonts w:ascii="Times New Roman" w:hAnsi="Times New Roman" w:cs="Times New Roman"/>
          <w:sz w:val="28"/>
          <w:szCs w:val="28"/>
        </w:rPr>
        <w:t xml:space="preserve"> tỉnh chậm nhất vào ngày 05/6/2017 để công khai trên Trang thông tin điện tử của Cục THADS tỉnh Hậu Giang </w:t>
      </w:r>
      <w:r>
        <w:rPr>
          <w:rFonts w:ascii="Times New Roman" w:hAnsi="Times New Roman" w:cs="Times New Roman"/>
          <w:i/>
          <w:sz w:val="28"/>
          <w:szCs w:val="28"/>
        </w:rPr>
        <w:t xml:space="preserve">(Theo Quy trình thực hiện cơ chế một cửa tại các cơ quan </w:t>
      </w:r>
      <w:r w:rsidR="00A4711A">
        <w:rPr>
          <w:rFonts w:ascii="Times New Roman" w:hAnsi="Times New Roman" w:cs="Times New Roman"/>
          <w:i/>
          <w:sz w:val="28"/>
          <w:szCs w:val="28"/>
        </w:rPr>
        <w:t>thi hành án dân sự</w:t>
      </w:r>
      <w:r>
        <w:rPr>
          <w:rFonts w:ascii="Times New Roman" w:hAnsi="Times New Roman" w:cs="Times New Roman"/>
          <w:i/>
          <w:sz w:val="28"/>
          <w:szCs w:val="28"/>
        </w:rPr>
        <w:t xml:space="preserve"> ban hành kèm theo Quyết định số 537/QĐ-TCTHADS ngày 11/5/2017 của Tổng cục trưởng Tổng cục Thi hành án dân sự).</w:t>
      </w:r>
    </w:p>
    <w:p w:rsidR="00F325F5" w:rsidRDefault="00F325F5" w:rsidP="00BD0AEB">
      <w:pPr>
        <w:ind w:firstLine="720"/>
        <w:jc w:val="both"/>
        <w:rPr>
          <w:rFonts w:ascii="Times New Roman" w:hAnsi="Times New Roman" w:cs="Times New Roman"/>
          <w:i/>
          <w:sz w:val="28"/>
          <w:szCs w:val="28"/>
        </w:rPr>
      </w:pPr>
      <w:r w:rsidRPr="008E22F2">
        <w:rPr>
          <w:rFonts w:ascii="Times New Roman" w:hAnsi="Times New Roman" w:cs="Times New Roman"/>
          <w:b/>
          <w:sz w:val="28"/>
          <w:szCs w:val="28"/>
        </w:rPr>
        <w:t>3.</w:t>
      </w:r>
      <w:r>
        <w:rPr>
          <w:rFonts w:ascii="Times New Roman" w:hAnsi="Times New Roman" w:cs="Times New Roman"/>
          <w:sz w:val="28"/>
          <w:szCs w:val="28"/>
        </w:rPr>
        <w:t xml:space="preserve"> Lập Sổ theo dõi hồ sơ giải quyết thủ tục hành chính, sử dụng các biểu mẫu tại Bộ phận một cửa theo Quyết định số 09/2015/QĐ-TTg ngày 25/3/2015 của Thủ tướng Chính phủ </w:t>
      </w:r>
      <w:r>
        <w:rPr>
          <w:rFonts w:ascii="Times New Roman" w:hAnsi="Times New Roman" w:cs="Times New Roman"/>
          <w:i/>
          <w:sz w:val="28"/>
          <w:szCs w:val="28"/>
        </w:rPr>
        <w:t>(từ mẫu 01 đến mẫu 04).</w:t>
      </w:r>
      <w:r>
        <w:rPr>
          <w:rFonts w:ascii="Times New Roman" w:hAnsi="Times New Roman" w:cs="Times New Roman"/>
          <w:sz w:val="28"/>
          <w:szCs w:val="28"/>
        </w:rPr>
        <w:t>Đ</w:t>
      </w:r>
      <w:r w:rsidR="00000475">
        <w:rPr>
          <w:rFonts w:ascii="Times New Roman" w:hAnsi="Times New Roman" w:cs="Times New Roman"/>
          <w:sz w:val="28"/>
          <w:szCs w:val="28"/>
        </w:rPr>
        <w:t>ị</w:t>
      </w:r>
      <w:r>
        <w:rPr>
          <w:rFonts w:ascii="Times New Roman" w:hAnsi="Times New Roman" w:cs="Times New Roman"/>
          <w:sz w:val="28"/>
          <w:szCs w:val="28"/>
        </w:rPr>
        <w:t xml:space="preserve">nh kỳ 6 tháng, </w:t>
      </w:r>
      <w:r w:rsidR="00000475">
        <w:rPr>
          <w:rFonts w:ascii="Times New Roman" w:hAnsi="Times New Roman" w:cs="Times New Roman"/>
          <w:sz w:val="28"/>
          <w:szCs w:val="28"/>
        </w:rPr>
        <w:t>hàng</w:t>
      </w:r>
      <w:r>
        <w:rPr>
          <w:rFonts w:ascii="Times New Roman" w:hAnsi="Times New Roman" w:cs="Times New Roman"/>
          <w:sz w:val="28"/>
          <w:szCs w:val="28"/>
        </w:rPr>
        <w:t xml:space="preserve"> năm báo cáo tình hình tiếp nhận hồ sơ và trả kết quả theo cơ chế một cửa </w:t>
      </w:r>
      <w:r>
        <w:rPr>
          <w:rFonts w:ascii="Times New Roman" w:hAnsi="Times New Roman" w:cs="Times New Roman"/>
          <w:i/>
          <w:sz w:val="28"/>
          <w:szCs w:val="28"/>
        </w:rPr>
        <w:t xml:space="preserve">(Đính kèm biểu mẫu ban hành kèm theo Công văn số 1639/TCTHADS-NV3 ngày 11/5/2017 của Tổng cục </w:t>
      </w:r>
      <w:r w:rsidR="00A4711A">
        <w:rPr>
          <w:rFonts w:ascii="Times New Roman" w:hAnsi="Times New Roman" w:cs="Times New Roman"/>
          <w:i/>
          <w:sz w:val="28"/>
          <w:szCs w:val="28"/>
        </w:rPr>
        <w:t>Thi hành án dân sự</w:t>
      </w:r>
      <w:r>
        <w:rPr>
          <w:rFonts w:ascii="Times New Roman" w:hAnsi="Times New Roman" w:cs="Times New Roman"/>
          <w:i/>
          <w:sz w:val="28"/>
          <w:szCs w:val="28"/>
        </w:rPr>
        <w:t>).</w:t>
      </w:r>
    </w:p>
    <w:p w:rsidR="00F325F5" w:rsidRDefault="00F325F5" w:rsidP="00BD0AEB">
      <w:pPr>
        <w:ind w:firstLine="720"/>
        <w:jc w:val="both"/>
        <w:rPr>
          <w:rFonts w:ascii="Times New Roman" w:hAnsi="Times New Roman" w:cs="Times New Roman"/>
          <w:i/>
          <w:sz w:val="28"/>
          <w:szCs w:val="28"/>
        </w:rPr>
      </w:pPr>
      <w:r w:rsidRPr="008E22F2">
        <w:rPr>
          <w:rFonts w:ascii="Times New Roman" w:hAnsi="Times New Roman" w:cs="Times New Roman"/>
          <w:b/>
          <w:sz w:val="28"/>
          <w:szCs w:val="28"/>
        </w:rPr>
        <w:lastRenderedPageBreak/>
        <w:t>4.</w:t>
      </w:r>
      <w:r>
        <w:rPr>
          <w:rFonts w:ascii="Times New Roman" w:hAnsi="Times New Roman" w:cs="Times New Roman"/>
          <w:sz w:val="28"/>
          <w:szCs w:val="28"/>
        </w:rPr>
        <w:t xml:space="preserve"> Chuẩn bị sẵn sàng các điều kiện </w:t>
      </w:r>
      <w:r w:rsidR="00BD0AEB">
        <w:rPr>
          <w:rFonts w:ascii="Times New Roman" w:hAnsi="Times New Roman" w:cs="Times New Roman"/>
          <w:sz w:val="28"/>
          <w:szCs w:val="28"/>
        </w:rPr>
        <w:t xml:space="preserve">để triển khai địa chỉ hộp thư điện tử được Bộ Tư pháp cấp phục vụ hỗ trợ trực tuyến </w:t>
      </w:r>
      <w:r w:rsidR="00A4711A">
        <w:rPr>
          <w:rFonts w:ascii="Times New Roman" w:hAnsi="Times New Roman" w:cs="Times New Roman"/>
          <w:sz w:val="28"/>
          <w:szCs w:val="28"/>
        </w:rPr>
        <w:t>thi hành án dân sự</w:t>
      </w:r>
      <w:r w:rsidR="00BD0AEB">
        <w:rPr>
          <w:rFonts w:ascii="Times New Roman" w:hAnsi="Times New Roman" w:cs="Times New Roman"/>
          <w:i/>
          <w:sz w:val="28"/>
          <w:szCs w:val="28"/>
        </w:rPr>
        <w:t xml:space="preserve"> (theo Quy trình hỗ trợ trực tuyến thi hành án dân sự ban hành kèm theo Quyết định số 536/QĐ-TCTHADS ngày 11/5/2017 c</w:t>
      </w:r>
      <w:r w:rsidR="00000475">
        <w:rPr>
          <w:rFonts w:ascii="Times New Roman" w:hAnsi="Times New Roman" w:cs="Times New Roman"/>
          <w:i/>
          <w:sz w:val="28"/>
          <w:szCs w:val="28"/>
        </w:rPr>
        <w:t>ủ</w:t>
      </w:r>
      <w:r w:rsidR="00BD0AEB">
        <w:rPr>
          <w:rFonts w:ascii="Times New Roman" w:hAnsi="Times New Roman" w:cs="Times New Roman"/>
          <w:i/>
          <w:sz w:val="28"/>
          <w:szCs w:val="28"/>
        </w:rPr>
        <w:t xml:space="preserve">a Tổng </w:t>
      </w:r>
      <w:r w:rsidR="00000475">
        <w:rPr>
          <w:rFonts w:ascii="Times New Roman" w:hAnsi="Times New Roman" w:cs="Times New Roman"/>
          <w:i/>
          <w:sz w:val="28"/>
          <w:szCs w:val="28"/>
        </w:rPr>
        <w:t>c</w:t>
      </w:r>
      <w:r w:rsidR="00BD0AEB">
        <w:rPr>
          <w:rFonts w:ascii="Times New Roman" w:hAnsi="Times New Roman" w:cs="Times New Roman"/>
          <w:i/>
          <w:sz w:val="28"/>
          <w:szCs w:val="28"/>
        </w:rPr>
        <w:t xml:space="preserve">ục </w:t>
      </w:r>
      <w:r w:rsidR="00A4711A">
        <w:rPr>
          <w:rFonts w:ascii="Times New Roman" w:hAnsi="Times New Roman" w:cs="Times New Roman"/>
          <w:i/>
          <w:sz w:val="28"/>
          <w:szCs w:val="28"/>
        </w:rPr>
        <w:t>Thi hành án dân sự</w:t>
      </w:r>
      <w:r w:rsidR="00BD0AEB">
        <w:rPr>
          <w:rFonts w:ascii="Times New Roman" w:hAnsi="Times New Roman" w:cs="Times New Roman"/>
          <w:i/>
          <w:sz w:val="28"/>
          <w:szCs w:val="28"/>
        </w:rPr>
        <w:t>).</w:t>
      </w:r>
    </w:p>
    <w:p w:rsidR="00BD0AEB" w:rsidRDefault="00BD0AEB" w:rsidP="00BD0AEB">
      <w:pPr>
        <w:ind w:firstLine="720"/>
        <w:jc w:val="both"/>
        <w:rPr>
          <w:rFonts w:ascii="Times New Roman" w:hAnsi="Times New Roman" w:cs="Times New Roman"/>
          <w:sz w:val="28"/>
          <w:szCs w:val="28"/>
        </w:rPr>
      </w:pPr>
      <w:r>
        <w:rPr>
          <w:rFonts w:ascii="Times New Roman" w:hAnsi="Times New Roman" w:cs="Times New Roman"/>
          <w:sz w:val="28"/>
          <w:szCs w:val="28"/>
        </w:rPr>
        <w:t>Nhận được công văn này, yêu cầu các đồ</w:t>
      </w:r>
      <w:r w:rsidR="008E22F2">
        <w:rPr>
          <w:rFonts w:ascii="Times New Roman" w:hAnsi="Times New Roman" w:cs="Times New Roman"/>
          <w:sz w:val="28"/>
          <w:szCs w:val="28"/>
        </w:rPr>
        <w:t xml:space="preserve">ng chí nghiêm túc triển </w:t>
      </w:r>
      <w:r>
        <w:rPr>
          <w:rFonts w:ascii="Times New Roman" w:hAnsi="Times New Roman" w:cs="Times New Roman"/>
          <w:sz w:val="28"/>
          <w:szCs w:val="28"/>
        </w:rPr>
        <w:t xml:space="preserve">khai thực hiện. Trong quá trình thực hiện có khó khăn, vướng mắc kịp thời báo cáo </w:t>
      </w:r>
      <w:r w:rsidR="00000475">
        <w:rPr>
          <w:rFonts w:ascii="Times New Roman" w:hAnsi="Times New Roman" w:cs="Times New Roman"/>
          <w:sz w:val="28"/>
          <w:szCs w:val="28"/>
        </w:rPr>
        <w:t xml:space="preserve">Lãnh </w:t>
      </w:r>
      <w:r>
        <w:rPr>
          <w:rFonts w:ascii="Times New Roman" w:hAnsi="Times New Roman" w:cs="Times New Roman"/>
          <w:sz w:val="28"/>
          <w:szCs w:val="28"/>
        </w:rPr>
        <w:t xml:space="preserve">đạo Cục </w:t>
      </w:r>
      <w:r w:rsidR="00A4711A">
        <w:rPr>
          <w:rFonts w:ascii="Times New Roman" w:hAnsi="Times New Roman" w:cs="Times New Roman"/>
          <w:sz w:val="28"/>
          <w:szCs w:val="28"/>
        </w:rPr>
        <w:t>Thi hành án dân sự</w:t>
      </w:r>
      <w:r>
        <w:rPr>
          <w:rFonts w:ascii="Times New Roman" w:hAnsi="Times New Roman" w:cs="Times New Roman"/>
          <w:sz w:val="28"/>
          <w:szCs w:val="28"/>
        </w:rPr>
        <w:t xml:space="preserve"> tỉnh để kịp thời tháo gỡ./.</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BD0AEB" w:rsidTr="00BD0AEB">
        <w:tc>
          <w:tcPr>
            <w:tcW w:w="3192" w:type="dxa"/>
          </w:tcPr>
          <w:p w:rsidR="00BD0AEB" w:rsidRPr="00884D8E" w:rsidRDefault="00BD0AEB" w:rsidP="009B630E">
            <w:pPr>
              <w:rPr>
                <w:rFonts w:ascii="Times New Roman" w:hAnsi="Times New Roman" w:cs="Times New Roman"/>
                <w:b/>
                <w:i/>
                <w:sz w:val="24"/>
                <w:szCs w:val="24"/>
              </w:rPr>
            </w:pPr>
            <w:r w:rsidRPr="00884D8E">
              <w:rPr>
                <w:rFonts w:ascii="Times New Roman" w:hAnsi="Times New Roman" w:cs="Times New Roman"/>
                <w:b/>
                <w:i/>
                <w:sz w:val="24"/>
                <w:szCs w:val="24"/>
              </w:rPr>
              <w:t>Nơi nhận:</w:t>
            </w:r>
          </w:p>
        </w:tc>
        <w:tc>
          <w:tcPr>
            <w:tcW w:w="3192" w:type="dxa"/>
          </w:tcPr>
          <w:p w:rsidR="00BD0AEB" w:rsidRDefault="00BD0AEB" w:rsidP="009B630E">
            <w:pPr>
              <w:rPr>
                <w:rFonts w:ascii="Times New Roman" w:hAnsi="Times New Roman" w:cs="Times New Roman"/>
                <w:sz w:val="28"/>
                <w:szCs w:val="28"/>
              </w:rPr>
            </w:pPr>
          </w:p>
        </w:tc>
        <w:tc>
          <w:tcPr>
            <w:tcW w:w="3192" w:type="dxa"/>
          </w:tcPr>
          <w:p w:rsidR="00BD0AEB" w:rsidRPr="00884D8E" w:rsidRDefault="00BD0AEB" w:rsidP="009B630E">
            <w:pPr>
              <w:jc w:val="center"/>
              <w:rPr>
                <w:rFonts w:ascii="Times New Roman" w:hAnsi="Times New Roman" w:cs="Times New Roman"/>
                <w:b/>
                <w:sz w:val="28"/>
                <w:szCs w:val="28"/>
              </w:rPr>
            </w:pPr>
            <w:r>
              <w:rPr>
                <w:rFonts w:ascii="Times New Roman" w:hAnsi="Times New Roman" w:cs="Times New Roman"/>
                <w:b/>
                <w:sz w:val="28"/>
                <w:szCs w:val="28"/>
              </w:rPr>
              <w:t>CỤC TRƯỞNG</w:t>
            </w:r>
          </w:p>
        </w:tc>
      </w:tr>
      <w:tr w:rsidR="00BD0AEB" w:rsidTr="00BD0AEB">
        <w:tc>
          <w:tcPr>
            <w:tcW w:w="3192" w:type="dxa"/>
          </w:tcPr>
          <w:p w:rsidR="00BD0AEB" w:rsidRDefault="00BD0AEB" w:rsidP="009B630E">
            <w:pPr>
              <w:rPr>
                <w:rFonts w:ascii="Times New Roman" w:hAnsi="Times New Roman" w:cs="Times New Roman"/>
                <w:i/>
              </w:rPr>
            </w:pPr>
            <w:r w:rsidRPr="00884D8E">
              <w:rPr>
                <w:rFonts w:ascii="Times New Roman" w:hAnsi="Times New Roman" w:cs="Times New Roman"/>
              </w:rPr>
              <w:t>- Như trên</w:t>
            </w:r>
            <w:r>
              <w:rPr>
                <w:rFonts w:ascii="Times New Roman" w:hAnsi="Times New Roman" w:cs="Times New Roman"/>
              </w:rPr>
              <w:t xml:space="preserve"> </w:t>
            </w:r>
            <w:r w:rsidRPr="00BD0AEB">
              <w:rPr>
                <w:rFonts w:ascii="Times New Roman" w:hAnsi="Times New Roman" w:cs="Times New Roman"/>
              </w:rPr>
              <w:t>(để thực hiện)</w:t>
            </w:r>
          </w:p>
          <w:p w:rsidR="00BD0AEB" w:rsidRPr="00884D8E" w:rsidRDefault="00BD0AEB" w:rsidP="009B630E">
            <w:pPr>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Tổng cục THADS (báo cáo)</w:t>
            </w:r>
            <w:r w:rsidRPr="00884D8E">
              <w:rPr>
                <w:rFonts w:ascii="Times New Roman" w:hAnsi="Times New Roman" w:cs="Times New Roman"/>
              </w:rPr>
              <w:t>;</w:t>
            </w:r>
            <w:bookmarkStart w:id="0" w:name="_GoBack"/>
            <w:bookmarkEnd w:id="0"/>
          </w:p>
          <w:p w:rsidR="00BD0AEB" w:rsidRPr="00884D8E" w:rsidRDefault="00BD0AEB" w:rsidP="009B630E">
            <w:pPr>
              <w:rPr>
                <w:rFonts w:ascii="Times New Roman" w:hAnsi="Times New Roman" w:cs="Times New Roman"/>
              </w:rPr>
            </w:pPr>
            <w:r w:rsidRPr="00884D8E">
              <w:rPr>
                <w:rFonts w:ascii="Times New Roman" w:hAnsi="Times New Roman" w:cs="Times New Roman"/>
              </w:rPr>
              <w:t>- Ban lãnh đạo Cục</w:t>
            </w:r>
            <w:r>
              <w:rPr>
                <w:rFonts w:ascii="Times New Roman" w:hAnsi="Times New Roman" w:cs="Times New Roman"/>
              </w:rPr>
              <w:t xml:space="preserve"> (03)</w:t>
            </w:r>
            <w:r w:rsidRPr="00884D8E">
              <w:rPr>
                <w:rFonts w:ascii="Times New Roman" w:hAnsi="Times New Roman" w:cs="Times New Roman"/>
              </w:rPr>
              <w:t>;</w:t>
            </w:r>
          </w:p>
          <w:p w:rsidR="00BD0AEB" w:rsidRDefault="00BD0AEB" w:rsidP="00BD0AEB">
            <w:pPr>
              <w:rPr>
                <w:rFonts w:ascii="Times New Roman" w:hAnsi="Times New Roman" w:cs="Times New Roman"/>
                <w:sz w:val="28"/>
                <w:szCs w:val="28"/>
              </w:rPr>
            </w:pPr>
            <w:r>
              <w:rPr>
                <w:rFonts w:ascii="Times New Roman" w:hAnsi="Times New Roman" w:cs="Times New Roman"/>
              </w:rPr>
              <w:t>- Lưu: VT.</w:t>
            </w:r>
          </w:p>
        </w:tc>
        <w:tc>
          <w:tcPr>
            <w:tcW w:w="3192" w:type="dxa"/>
          </w:tcPr>
          <w:p w:rsidR="00BD0AEB" w:rsidRDefault="00BD0AEB" w:rsidP="009B630E">
            <w:pPr>
              <w:rPr>
                <w:rFonts w:ascii="Times New Roman" w:hAnsi="Times New Roman" w:cs="Times New Roman"/>
                <w:sz w:val="28"/>
                <w:szCs w:val="28"/>
              </w:rPr>
            </w:pPr>
          </w:p>
        </w:tc>
        <w:tc>
          <w:tcPr>
            <w:tcW w:w="3192" w:type="dxa"/>
          </w:tcPr>
          <w:p w:rsidR="00BD0AEB" w:rsidRDefault="00BD0AEB" w:rsidP="009B630E">
            <w:pPr>
              <w:rPr>
                <w:rFonts w:ascii="Times New Roman" w:hAnsi="Times New Roman" w:cs="Times New Roman"/>
                <w:sz w:val="28"/>
                <w:szCs w:val="28"/>
              </w:rPr>
            </w:pPr>
          </w:p>
          <w:p w:rsidR="00BD0AEB" w:rsidRDefault="00BD0AEB" w:rsidP="009B630E">
            <w:pPr>
              <w:rPr>
                <w:rFonts w:ascii="Times New Roman" w:hAnsi="Times New Roman" w:cs="Times New Roman"/>
                <w:sz w:val="28"/>
                <w:szCs w:val="28"/>
              </w:rPr>
            </w:pPr>
          </w:p>
          <w:p w:rsidR="00BD0AEB" w:rsidRPr="005C6899" w:rsidRDefault="005C6899" w:rsidP="005C6899">
            <w:pPr>
              <w:jc w:val="center"/>
              <w:rPr>
                <w:rFonts w:ascii="Times New Roman" w:hAnsi="Times New Roman" w:cs="Times New Roman"/>
                <w:i/>
                <w:sz w:val="28"/>
                <w:szCs w:val="28"/>
              </w:rPr>
            </w:pPr>
            <w:r w:rsidRPr="005C6899">
              <w:rPr>
                <w:rFonts w:ascii="Times New Roman" w:hAnsi="Times New Roman" w:cs="Times New Roman"/>
                <w:i/>
                <w:sz w:val="28"/>
                <w:szCs w:val="28"/>
              </w:rPr>
              <w:t>(đã ký)</w:t>
            </w:r>
          </w:p>
          <w:p w:rsidR="00BD0AEB" w:rsidRDefault="00BD0AEB" w:rsidP="009B630E">
            <w:pPr>
              <w:rPr>
                <w:rFonts w:ascii="Times New Roman" w:hAnsi="Times New Roman" w:cs="Times New Roman"/>
                <w:sz w:val="28"/>
                <w:szCs w:val="28"/>
              </w:rPr>
            </w:pPr>
          </w:p>
          <w:p w:rsidR="00BD0AEB" w:rsidRDefault="00BD0AEB" w:rsidP="009B630E">
            <w:pPr>
              <w:rPr>
                <w:rFonts w:ascii="Times New Roman" w:hAnsi="Times New Roman" w:cs="Times New Roman"/>
                <w:sz w:val="28"/>
                <w:szCs w:val="28"/>
              </w:rPr>
            </w:pPr>
          </w:p>
          <w:p w:rsidR="00BD0AEB" w:rsidRPr="00884D8E" w:rsidRDefault="00BD0AEB" w:rsidP="009B630E">
            <w:pPr>
              <w:jc w:val="center"/>
              <w:rPr>
                <w:rFonts w:ascii="Times New Roman" w:hAnsi="Times New Roman" w:cs="Times New Roman"/>
                <w:b/>
                <w:sz w:val="28"/>
                <w:szCs w:val="28"/>
              </w:rPr>
            </w:pPr>
            <w:r>
              <w:rPr>
                <w:rFonts w:ascii="Times New Roman" w:hAnsi="Times New Roman" w:cs="Times New Roman"/>
                <w:b/>
                <w:sz w:val="28"/>
                <w:szCs w:val="28"/>
              </w:rPr>
              <w:t>Sơn Duy Oai</w:t>
            </w:r>
          </w:p>
        </w:tc>
      </w:tr>
      <w:tr w:rsidR="005C6899" w:rsidTr="00BD0AEB">
        <w:tc>
          <w:tcPr>
            <w:tcW w:w="3192" w:type="dxa"/>
          </w:tcPr>
          <w:p w:rsidR="005C6899" w:rsidRPr="00884D8E" w:rsidRDefault="005C6899" w:rsidP="009B630E">
            <w:pPr>
              <w:rPr>
                <w:rFonts w:ascii="Times New Roman" w:hAnsi="Times New Roman" w:cs="Times New Roman"/>
              </w:rPr>
            </w:pPr>
          </w:p>
        </w:tc>
        <w:tc>
          <w:tcPr>
            <w:tcW w:w="3192" w:type="dxa"/>
          </w:tcPr>
          <w:p w:rsidR="005C6899" w:rsidRDefault="005C6899" w:rsidP="009B630E">
            <w:pPr>
              <w:rPr>
                <w:rFonts w:ascii="Times New Roman" w:hAnsi="Times New Roman" w:cs="Times New Roman"/>
                <w:sz w:val="28"/>
                <w:szCs w:val="28"/>
              </w:rPr>
            </w:pPr>
          </w:p>
        </w:tc>
        <w:tc>
          <w:tcPr>
            <w:tcW w:w="3192" w:type="dxa"/>
          </w:tcPr>
          <w:p w:rsidR="005C6899" w:rsidRDefault="005C6899" w:rsidP="009B630E">
            <w:pPr>
              <w:rPr>
                <w:rFonts w:ascii="Times New Roman" w:hAnsi="Times New Roman" w:cs="Times New Roman"/>
                <w:sz w:val="28"/>
                <w:szCs w:val="28"/>
              </w:rPr>
            </w:pPr>
          </w:p>
        </w:tc>
      </w:tr>
    </w:tbl>
    <w:p w:rsidR="00BD0AEB" w:rsidRPr="00BD0AEB" w:rsidRDefault="00BD0AEB" w:rsidP="00F325F5">
      <w:pPr>
        <w:ind w:firstLine="720"/>
        <w:rPr>
          <w:rFonts w:ascii="Times New Roman" w:hAnsi="Times New Roman" w:cs="Times New Roman"/>
          <w:sz w:val="28"/>
          <w:szCs w:val="28"/>
        </w:rPr>
      </w:pPr>
    </w:p>
    <w:sectPr w:rsidR="00BD0AEB" w:rsidRPr="00BD0AEB" w:rsidSect="001034FF">
      <w:pgSz w:w="12240" w:h="15840"/>
      <w:pgMar w:top="630" w:right="90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20"/>
  <w:characterSpacingControl w:val="doNotCompress"/>
  <w:compat/>
  <w:rsids>
    <w:rsidRoot w:val="00F325F5"/>
    <w:rsid w:val="00000475"/>
    <w:rsid w:val="001034FF"/>
    <w:rsid w:val="003C04F4"/>
    <w:rsid w:val="005C6899"/>
    <w:rsid w:val="007B06A7"/>
    <w:rsid w:val="007B093A"/>
    <w:rsid w:val="008E22F2"/>
    <w:rsid w:val="009219C0"/>
    <w:rsid w:val="00A4711A"/>
    <w:rsid w:val="00A66DE7"/>
    <w:rsid w:val="00BD0AEB"/>
    <w:rsid w:val="00F32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25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EA4B48-9F22-4B1C-8316-2E07FC7891EF}"/>
</file>

<file path=customXml/itemProps2.xml><?xml version="1.0" encoding="utf-8"?>
<ds:datastoreItem xmlns:ds="http://schemas.openxmlformats.org/officeDocument/2006/customXml" ds:itemID="{DCE40CAD-A0A3-4A55-91BB-57ABF9802678}"/>
</file>

<file path=customXml/itemProps3.xml><?xml version="1.0" encoding="utf-8"?>
<ds:datastoreItem xmlns:ds="http://schemas.openxmlformats.org/officeDocument/2006/customXml" ds:itemID="{79630DBE-2526-4FF1-93F6-DE5F744001C2}"/>
</file>

<file path=docProps/app.xml><?xml version="1.0" encoding="utf-8"?>
<Properties xmlns="http://schemas.openxmlformats.org/officeDocument/2006/extended-properties" xmlns:vt="http://schemas.openxmlformats.org/officeDocument/2006/docPropsVTypes">
  <Template>Normal.dotm</Template>
  <TotalTime>43</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6</cp:revision>
  <cp:lastPrinted>2017-06-01T01:29:00Z</cp:lastPrinted>
  <dcterms:created xsi:type="dcterms:W3CDTF">2017-06-01T00:56:00Z</dcterms:created>
  <dcterms:modified xsi:type="dcterms:W3CDTF">2017-06-05T07:24:00Z</dcterms:modified>
</cp:coreProperties>
</file>